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97" w:rsidRDefault="007D392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Ввод в РМИС данных об оказании медицинской помощи в Центрах здоровья</w:t>
      </w:r>
    </w:p>
    <w:p w:rsidR="00274A97" w:rsidRDefault="00274A97">
      <w:pPr>
        <w:spacing w:before="120" w:after="120" w:line="360" w:lineRule="auto"/>
        <w:jc w:val="center"/>
        <w:rPr>
          <w:sz w:val="28"/>
          <w:szCs w:val="28"/>
        </w:rPr>
      </w:pPr>
    </w:p>
    <w:p w:rsidR="00274A97" w:rsidRDefault="007D3925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74A97" w:rsidRDefault="00CF71F2">
      <w:pPr>
        <w:pStyle w:val="af2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firstLine="567"/>
        <w:jc w:val="both"/>
        <w:rPr>
          <w:b/>
          <w:i/>
          <w:color w:val="0000FF"/>
          <w:sz w:val="28"/>
          <w:szCs w:val="28"/>
          <w:u w:val="single"/>
        </w:rPr>
      </w:pPr>
      <w:hyperlink w:anchor="_Ввод_данных_об" w:history="1">
        <w:r w:rsidR="007D3925">
          <w:rPr>
            <w:rStyle w:val="a3"/>
            <w:b/>
            <w:i/>
            <w:sz w:val="28"/>
            <w:szCs w:val="28"/>
          </w:rPr>
          <w:t>Ввод данных об оказании медицинской помощи в Центре Здоровья с рабочего места оператора</w:t>
        </w:r>
      </w:hyperlink>
    </w:p>
    <w:p w:rsidR="00274A97" w:rsidRDefault="00CF71F2">
      <w:pPr>
        <w:pStyle w:val="af2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firstLine="567"/>
        <w:jc w:val="both"/>
        <w:rPr>
          <w:rStyle w:val="a3"/>
        </w:rPr>
      </w:pPr>
      <w:hyperlink w:anchor="_Ввод_данных_об_1" w:history="1">
        <w:r w:rsidR="007D3925">
          <w:rPr>
            <w:rStyle w:val="a3"/>
            <w:b/>
            <w:i/>
            <w:sz w:val="28"/>
            <w:szCs w:val="28"/>
          </w:rPr>
          <w:t>Ввод данных об оказании медицинской помощи в Центре Здоровья с рабочего места врача</w:t>
        </w:r>
      </w:hyperlink>
    </w:p>
    <w:p w:rsidR="00274A97" w:rsidRDefault="00274A97">
      <w:pPr>
        <w:pStyle w:val="af2"/>
        <w:tabs>
          <w:tab w:val="left" w:pos="993"/>
        </w:tabs>
        <w:spacing w:before="120" w:after="120" w:line="360" w:lineRule="auto"/>
        <w:ind w:left="567"/>
        <w:jc w:val="both"/>
      </w:pPr>
    </w:p>
    <w:p w:rsidR="00274A97" w:rsidRDefault="007D3925">
      <w:pPr>
        <w:pStyle w:val="af2"/>
        <w:tabs>
          <w:tab w:val="left" w:pos="993"/>
        </w:tabs>
        <w:spacing w:before="120" w:after="120" w:line="360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ВАЖНО! Для врачей, оказывающих медицинскую помощь в Центре Здоровья (далее – ЦЗ), необходимо создать в РМИС должность с привязкой к отделению с типом отделения «Центр здоровья».</w:t>
      </w:r>
    </w:p>
    <w:p w:rsidR="00274A97" w:rsidRDefault="007D3925">
      <w:pPr>
        <w:pStyle w:val="af2"/>
        <w:tabs>
          <w:tab w:val="left" w:pos="993"/>
        </w:tabs>
        <w:spacing w:before="120" w:after="120" w:line="360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Обязательно указываем на форме заполнения должности врача данные в полях «Профиль по </w:t>
      </w: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 xml:space="preserve">002» и «Специальность по </w:t>
      </w: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>0</w:t>
      </w:r>
      <w:r w:rsidR="005851C5">
        <w:rPr>
          <w:b/>
          <w:i/>
          <w:sz w:val="28"/>
          <w:szCs w:val="28"/>
        </w:rPr>
        <w:t>21</w:t>
      </w:r>
      <w:r>
        <w:rPr>
          <w:b/>
          <w:i/>
          <w:sz w:val="28"/>
          <w:szCs w:val="28"/>
        </w:rPr>
        <w:t>».</w:t>
      </w:r>
    </w:p>
    <w:p w:rsidR="00274A97" w:rsidRDefault="00274A97">
      <w:pPr>
        <w:pStyle w:val="af2"/>
        <w:tabs>
          <w:tab w:val="left" w:pos="993"/>
        </w:tabs>
        <w:spacing w:before="120" w:after="120" w:line="360" w:lineRule="auto"/>
        <w:ind w:left="0" w:firstLine="567"/>
        <w:jc w:val="both"/>
        <w:rPr>
          <w:b/>
          <w:i/>
          <w:sz w:val="28"/>
          <w:szCs w:val="28"/>
        </w:rPr>
      </w:pPr>
    </w:p>
    <w:p w:rsidR="00274A97" w:rsidRDefault="006F07A1">
      <w:pPr>
        <w:pStyle w:val="af2"/>
        <w:tabs>
          <w:tab w:val="left" w:pos="993"/>
        </w:tabs>
        <w:spacing w:before="120" w:after="120" w:line="360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063386" cy="3578087"/>
            <wp:effectExtent l="19050" t="0" r="3914" b="0"/>
            <wp:docPr id="15" name="Рисунок 1" descr="C:\Users\Rands\Desktop\Инструкции\переделки\центр здоровья\цен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центр здоровья\цент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64" cy="357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274A97">
      <w:pPr>
        <w:pStyle w:val="af2"/>
        <w:tabs>
          <w:tab w:val="left" w:pos="993"/>
        </w:tabs>
        <w:spacing w:before="120" w:after="120" w:line="360" w:lineRule="auto"/>
        <w:ind w:left="0"/>
        <w:jc w:val="both"/>
        <w:rPr>
          <w:b/>
          <w:i/>
          <w:sz w:val="28"/>
          <w:szCs w:val="28"/>
        </w:rPr>
      </w:pPr>
    </w:p>
    <w:p w:rsidR="00274A97" w:rsidRDefault="007D3925">
      <w:pPr>
        <w:pStyle w:val="2"/>
        <w:keepLines/>
        <w:numPr>
          <w:ilvl w:val="0"/>
          <w:numId w:val="6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eastAsia="Times New Roman" w:hAnsi="Times New Roman"/>
          <w:color w:val="000000"/>
        </w:rPr>
      </w:pPr>
      <w:bookmarkStart w:id="0" w:name="_Добавление_услуг_лучевой"/>
      <w:bookmarkStart w:id="1" w:name="_Добавление_комплексной_услуги"/>
      <w:bookmarkStart w:id="2" w:name="_Ввод_данных_об"/>
      <w:bookmarkEnd w:id="0"/>
      <w:bookmarkEnd w:id="1"/>
      <w:bookmarkEnd w:id="2"/>
      <w:r>
        <w:rPr>
          <w:rFonts w:ascii="Times New Roman" w:eastAsia="Times New Roman" w:hAnsi="Times New Roman"/>
          <w:color w:val="000000"/>
        </w:rPr>
        <w:lastRenderedPageBreak/>
        <w:t>Ввод данных об оказании медицинской помощи в ЦЗ с рабочего места оператора</w:t>
      </w:r>
    </w:p>
    <w:p w:rsidR="00274A97" w:rsidRDefault="007D3925">
      <w:pPr>
        <w:pStyle w:val="af2"/>
        <w:numPr>
          <w:ilvl w:val="0"/>
          <w:numId w:val="8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ввода талонов об оказании медицинской помощи в ЦЗ с рабочего места оператора нажимаем «Ввод данных» -&gt; «Ввод талонов по случаю обращения»</w:t>
      </w:r>
    </w:p>
    <w:p w:rsidR="00274A97" w:rsidRDefault="00D4717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65585" cy="2906006"/>
            <wp:effectExtent l="19050" t="0" r="0" b="0"/>
            <wp:docPr id="1" name="Рисунок 1" descr="C:\Users\Rands\Desktop\Инструкции\переделки\центр здоровья\цент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центр здоровья\центр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42" cy="290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7D3925">
      <w:pPr>
        <w:pStyle w:val="af2"/>
        <w:numPr>
          <w:ilvl w:val="0"/>
          <w:numId w:val="8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Находим пациента в базе данных через ввод данных в строке поиска. Если пациент не найден в базе вводим данные нового пациента</w:t>
      </w:r>
    </w:p>
    <w:p w:rsidR="00274A97" w:rsidRDefault="00274A97">
      <w:pPr>
        <w:pStyle w:val="af2"/>
        <w:tabs>
          <w:tab w:val="left" w:pos="851"/>
        </w:tabs>
        <w:spacing w:after="160" w:line="256" w:lineRule="auto"/>
        <w:ind w:left="567"/>
        <w:jc w:val="both"/>
        <w:rPr>
          <w:sz w:val="28"/>
          <w:szCs w:val="28"/>
        </w:rPr>
      </w:pPr>
    </w:p>
    <w:p w:rsidR="00274A97" w:rsidRDefault="007D3925">
      <w:pPr>
        <w:pStyle w:val="af2"/>
        <w:ind w:left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76650" cy="2009775"/>
            <wp:effectExtent l="19050" t="0" r="0" b="0"/>
            <wp:docPr id="3" name="Рисунок 2" descr="Скриншот 2015-11-29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риншот 2015-11-29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274A97">
      <w:pPr>
        <w:pStyle w:val="af2"/>
        <w:ind w:left="0"/>
        <w:jc w:val="center"/>
        <w:rPr>
          <w:sz w:val="24"/>
          <w:szCs w:val="24"/>
        </w:rPr>
      </w:pPr>
    </w:p>
    <w:p w:rsidR="00274A97" w:rsidRDefault="007D3925">
      <w:pPr>
        <w:pStyle w:val="af2"/>
        <w:numPr>
          <w:ilvl w:val="0"/>
          <w:numId w:val="8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таблице «Обращения пациента» создаем новое обращением нажатием кнопки «</w:t>
      </w:r>
      <w:proofErr w:type="spellStart"/>
      <w:r>
        <w:rPr>
          <w:sz w:val="28"/>
          <w:szCs w:val="28"/>
        </w:rPr>
        <w:t>Insert</w:t>
      </w:r>
      <w:proofErr w:type="spellEnd"/>
      <w:r>
        <w:rPr>
          <w:sz w:val="28"/>
          <w:szCs w:val="28"/>
        </w:rPr>
        <w:t>», либо открываем уже созданное обращение (если пациент был записан на прием)</w:t>
      </w:r>
    </w:p>
    <w:p w:rsidR="00274A97" w:rsidRDefault="00274A97">
      <w:pPr>
        <w:pStyle w:val="af2"/>
        <w:tabs>
          <w:tab w:val="left" w:pos="851"/>
        </w:tabs>
        <w:spacing w:after="160" w:line="256" w:lineRule="auto"/>
        <w:ind w:left="567"/>
        <w:jc w:val="both"/>
        <w:rPr>
          <w:sz w:val="28"/>
          <w:szCs w:val="28"/>
        </w:rPr>
      </w:pPr>
    </w:p>
    <w:p w:rsidR="00274A97" w:rsidRDefault="007D3925">
      <w:pPr>
        <w:pStyle w:val="af2"/>
        <w:tabs>
          <w:tab w:val="left" w:pos="851"/>
        </w:tabs>
        <w:ind w:left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67125" cy="2038350"/>
            <wp:effectExtent l="19050" t="0" r="9525" b="0"/>
            <wp:docPr id="4" name="Рисунок 3" descr="Скриншот 2015-11-29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риншот 2015-11-29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274A97">
      <w:pPr>
        <w:pStyle w:val="af2"/>
        <w:tabs>
          <w:tab w:val="left" w:pos="851"/>
        </w:tabs>
        <w:ind w:left="0"/>
        <w:jc w:val="center"/>
        <w:rPr>
          <w:sz w:val="24"/>
          <w:szCs w:val="24"/>
        </w:rPr>
      </w:pPr>
    </w:p>
    <w:p w:rsidR="00274A97" w:rsidRDefault="007D3925">
      <w:pPr>
        <w:pStyle w:val="af2"/>
        <w:numPr>
          <w:ilvl w:val="0"/>
          <w:numId w:val="8"/>
        </w:numPr>
        <w:tabs>
          <w:tab w:val="left" w:pos="851"/>
        </w:tabs>
        <w:spacing w:after="160" w:line="25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Откроется окно ввода данных о посещении или обращении.</w:t>
      </w:r>
    </w:p>
    <w:p w:rsidR="00274A97" w:rsidRDefault="007D3925">
      <w:pPr>
        <w:pStyle w:val="af2"/>
        <w:tabs>
          <w:tab w:val="left" w:pos="567"/>
          <w:tab w:val="left" w:pos="1134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А. Если обращения было оформлено регистратором поликлиники, ввод данных талона осуществляется открытием созданного талона в таблице «Открытые талоны» (вкладка «Записи на прием»)</w:t>
      </w:r>
    </w:p>
    <w:p w:rsidR="00274A97" w:rsidRDefault="00274A97">
      <w:pPr>
        <w:pStyle w:val="af2"/>
        <w:tabs>
          <w:tab w:val="left" w:pos="567"/>
          <w:tab w:val="left" w:pos="1134"/>
        </w:tabs>
        <w:spacing w:after="160" w:line="256" w:lineRule="auto"/>
        <w:ind w:left="0" w:firstLine="567"/>
        <w:jc w:val="both"/>
        <w:rPr>
          <w:sz w:val="28"/>
          <w:szCs w:val="28"/>
        </w:rPr>
      </w:pPr>
    </w:p>
    <w:p w:rsidR="00274A97" w:rsidRDefault="007D3925">
      <w:pPr>
        <w:pStyle w:val="af2"/>
        <w:tabs>
          <w:tab w:val="left" w:pos="851"/>
        </w:tabs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14850" cy="1857375"/>
            <wp:effectExtent l="19050" t="0" r="0" b="0"/>
            <wp:docPr id="5" name="Рисунок 4" descr="Скриншот 2015-11-29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криншот 2015-11-29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274A97">
      <w:pPr>
        <w:pStyle w:val="af2"/>
        <w:tabs>
          <w:tab w:val="left" w:pos="851"/>
        </w:tabs>
        <w:ind w:left="0"/>
        <w:jc w:val="center"/>
      </w:pPr>
    </w:p>
    <w:p w:rsidR="00274A97" w:rsidRDefault="007D3925">
      <w:pPr>
        <w:pStyle w:val="af2"/>
        <w:tabs>
          <w:tab w:val="left" w:pos="567"/>
          <w:tab w:val="left" w:pos="1134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Б. Если у пациента отсутствуют открытые талоны, необходимо создать обращение нажатием кнопки «Обращение» с указанием его даты</w:t>
      </w:r>
    </w:p>
    <w:p w:rsidR="00274A97" w:rsidRDefault="007D3925">
      <w:pPr>
        <w:pStyle w:val="af2"/>
        <w:tabs>
          <w:tab w:val="left" w:pos="3372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3876675" cy="2152650"/>
            <wp:effectExtent l="19050" t="0" r="9525" b="0"/>
            <wp:docPr id="6" name="Рисунок 5" descr="Скриншот 2015-11-29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криншот 2015-11-29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7D3925">
      <w:pPr>
        <w:pStyle w:val="af2"/>
        <w:numPr>
          <w:ilvl w:val="0"/>
          <w:numId w:val="8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 открываем талон нажатием кнопки «</w:t>
      </w:r>
      <w:proofErr w:type="spellStart"/>
      <w:r>
        <w:rPr>
          <w:sz w:val="28"/>
          <w:szCs w:val="28"/>
        </w:rPr>
        <w:t>Insert</w:t>
      </w:r>
      <w:proofErr w:type="spellEnd"/>
      <w:r>
        <w:rPr>
          <w:sz w:val="28"/>
          <w:szCs w:val="28"/>
        </w:rPr>
        <w:t>» в таблице «Консультации» (вкладка «Записи на прием»)</w:t>
      </w:r>
    </w:p>
    <w:p w:rsidR="00274A97" w:rsidRDefault="007D3925">
      <w:pPr>
        <w:pStyle w:val="af2"/>
        <w:tabs>
          <w:tab w:val="left" w:pos="851"/>
          <w:tab w:val="left" w:pos="993"/>
        </w:tabs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1400175"/>
            <wp:effectExtent l="19050" t="0" r="0" b="0"/>
            <wp:docPr id="7" name="Рисунок 6" descr="Скриншот 2015-11-29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криншот 2015-11-29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7D3925">
      <w:pPr>
        <w:pStyle w:val="af2"/>
        <w:numPr>
          <w:ilvl w:val="0"/>
          <w:numId w:val="8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Открывается форма ввода </w:t>
      </w:r>
      <w:proofErr w:type="spellStart"/>
      <w:r>
        <w:rPr>
          <w:sz w:val="28"/>
          <w:szCs w:val="28"/>
        </w:rPr>
        <w:t>статталона</w:t>
      </w:r>
      <w:proofErr w:type="spellEnd"/>
      <w:r>
        <w:rPr>
          <w:sz w:val="28"/>
          <w:szCs w:val="28"/>
        </w:rPr>
        <w:t>. Заполняем на форме поля:</w:t>
      </w:r>
    </w:p>
    <w:p w:rsidR="00274A97" w:rsidRDefault="007D3925">
      <w:pPr>
        <w:pStyle w:val="af2"/>
        <w:tabs>
          <w:tab w:val="left" w:pos="851"/>
          <w:tab w:val="left" w:pos="993"/>
        </w:tabs>
        <w:spacing w:after="160" w:line="256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- «Дата посещения»;</w:t>
      </w:r>
    </w:p>
    <w:p w:rsidR="00274A97" w:rsidRDefault="007D3925">
      <w:pPr>
        <w:pStyle w:val="af2"/>
        <w:tabs>
          <w:tab w:val="left" w:pos="851"/>
          <w:tab w:val="left" w:pos="993"/>
        </w:tabs>
        <w:spacing w:after="160" w:line="256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«Специалист»; </w:t>
      </w:r>
    </w:p>
    <w:p w:rsidR="00274A97" w:rsidRDefault="007D3925">
      <w:pPr>
        <w:pStyle w:val="af2"/>
        <w:tabs>
          <w:tab w:val="left" w:pos="851"/>
          <w:tab w:val="left" w:pos="993"/>
        </w:tabs>
        <w:spacing w:after="160" w:line="256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- «Цель посещения» - 102 (Консультация в Центре Здоровья);</w:t>
      </w:r>
    </w:p>
    <w:p w:rsidR="00274A97" w:rsidRDefault="007D3925">
      <w:pPr>
        <w:pStyle w:val="af2"/>
        <w:tabs>
          <w:tab w:val="left" w:pos="851"/>
          <w:tab w:val="left" w:pos="993"/>
        </w:tabs>
        <w:spacing w:after="160" w:line="256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- «Результат» - 301 или 3</w:t>
      </w:r>
      <w:r w:rsidR="00240C0C">
        <w:rPr>
          <w:sz w:val="28"/>
          <w:szCs w:val="28"/>
        </w:rPr>
        <w:t>14</w:t>
      </w:r>
      <w:r>
        <w:rPr>
          <w:sz w:val="28"/>
          <w:szCs w:val="28"/>
        </w:rPr>
        <w:t>;</w:t>
      </w:r>
    </w:p>
    <w:p w:rsidR="00274A97" w:rsidRDefault="00240C0C">
      <w:pPr>
        <w:pStyle w:val="af2"/>
        <w:tabs>
          <w:tab w:val="left" w:pos="851"/>
          <w:tab w:val="left" w:pos="993"/>
        </w:tabs>
        <w:spacing w:after="160" w:line="256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«Исход» - </w:t>
      </w:r>
      <w:r w:rsidR="00A12F0B">
        <w:rPr>
          <w:sz w:val="28"/>
          <w:szCs w:val="28"/>
        </w:rPr>
        <w:t xml:space="preserve">при «Результате» 301 (301, 302, </w:t>
      </w:r>
      <w:r>
        <w:rPr>
          <w:sz w:val="28"/>
          <w:szCs w:val="28"/>
        </w:rPr>
        <w:t>303, 304,</w:t>
      </w:r>
      <w:r w:rsidR="007D3925">
        <w:rPr>
          <w:sz w:val="28"/>
          <w:szCs w:val="28"/>
        </w:rPr>
        <w:t xml:space="preserve"> 305</w:t>
      </w:r>
      <w:r w:rsidR="00B10775">
        <w:rPr>
          <w:sz w:val="28"/>
          <w:szCs w:val="28"/>
        </w:rPr>
        <w:t>, 306</w:t>
      </w:r>
      <w:r w:rsidR="00A12F0B">
        <w:rPr>
          <w:sz w:val="28"/>
          <w:szCs w:val="28"/>
        </w:rPr>
        <w:t>), «Результате» 314 (301, 302, 303, 304, 305 или 306)</w:t>
      </w:r>
      <w:r w:rsidR="007D3925">
        <w:rPr>
          <w:sz w:val="28"/>
          <w:szCs w:val="28"/>
        </w:rPr>
        <w:t>;</w:t>
      </w:r>
    </w:p>
    <w:p w:rsidR="00274A97" w:rsidRDefault="007D3925">
      <w:pPr>
        <w:pStyle w:val="af2"/>
        <w:tabs>
          <w:tab w:val="left" w:pos="851"/>
          <w:tab w:val="left" w:pos="993"/>
        </w:tabs>
        <w:spacing w:after="160" w:line="256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- «Медицинские услуги» в ЦЗ не заполняются</w:t>
      </w:r>
    </w:p>
    <w:p w:rsidR="00274A97" w:rsidRDefault="00A12F0B">
      <w:pPr>
        <w:pStyle w:val="af2"/>
        <w:tabs>
          <w:tab w:val="left" w:pos="851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4308079" cy="32918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205" cy="329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274A97">
      <w:pPr>
        <w:pStyle w:val="af2"/>
        <w:tabs>
          <w:tab w:val="left" w:pos="851"/>
        </w:tabs>
        <w:ind w:left="0"/>
        <w:jc w:val="center"/>
      </w:pPr>
    </w:p>
    <w:p w:rsidR="00274A97" w:rsidRDefault="00274A97">
      <w:pPr>
        <w:pStyle w:val="af2"/>
        <w:tabs>
          <w:tab w:val="left" w:pos="851"/>
        </w:tabs>
        <w:ind w:left="0"/>
        <w:jc w:val="center"/>
      </w:pPr>
    </w:p>
    <w:p w:rsidR="00274A97" w:rsidRDefault="007D3925">
      <w:pPr>
        <w:pStyle w:val="af2"/>
        <w:numPr>
          <w:ilvl w:val="0"/>
          <w:numId w:val="8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ввода данных о повторном посещении ЦЗ нажимаем кнопку «</w:t>
      </w:r>
      <w:proofErr w:type="spellStart"/>
      <w:r>
        <w:rPr>
          <w:sz w:val="28"/>
          <w:szCs w:val="28"/>
        </w:rPr>
        <w:t>Insert</w:t>
      </w:r>
      <w:proofErr w:type="spellEnd"/>
      <w:r>
        <w:rPr>
          <w:sz w:val="28"/>
          <w:szCs w:val="28"/>
        </w:rPr>
        <w:t>» в таблице «Данные о последующих посещениях»</w:t>
      </w:r>
    </w:p>
    <w:p w:rsidR="00274A97" w:rsidRDefault="00A12F0B">
      <w:pPr>
        <w:pStyle w:val="af2"/>
        <w:tabs>
          <w:tab w:val="left" w:pos="851"/>
        </w:tabs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83404" cy="3442915"/>
            <wp:effectExtent l="19050" t="0" r="0" b="0"/>
            <wp:docPr id="16" name="Рисунок 4" descr="C:\Users\Rands\Desktop\Инструкции\переделки\центр здоровья\цент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nds\Desktop\Инструкции\переделки\центр здоровья\центр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578" cy="344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274A97">
      <w:pPr>
        <w:pStyle w:val="af2"/>
        <w:tabs>
          <w:tab w:val="left" w:pos="851"/>
          <w:tab w:val="left" w:pos="993"/>
        </w:tabs>
        <w:spacing w:after="160" w:line="256" w:lineRule="auto"/>
        <w:jc w:val="both"/>
        <w:rPr>
          <w:sz w:val="28"/>
          <w:szCs w:val="28"/>
        </w:rPr>
      </w:pPr>
    </w:p>
    <w:p w:rsidR="00274A97" w:rsidRDefault="007D3925">
      <w:pPr>
        <w:pStyle w:val="af2"/>
        <w:numPr>
          <w:ilvl w:val="0"/>
          <w:numId w:val="8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ввода данных о повторном посещении ЦЗ можно также создать новое обращение, но при вводе талона указать вид посещения «Повторное»</w:t>
      </w:r>
    </w:p>
    <w:p w:rsidR="00274A97" w:rsidRDefault="00A12F0B">
      <w:pPr>
        <w:pStyle w:val="af2"/>
        <w:tabs>
          <w:tab w:val="left" w:pos="851"/>
        </w:tabs>
        <w:spacing w:after="160" w:line="256" w:lineRule="auto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00154" cy="3294846"/>
            <wp:effectExtent l="19050" t="0" r="5146" b="0"/>
            <wp:docPr id="17" name="Рисунок 5" descr="C:\Users\Rands\Desktop\Инструкции\переделки\центр здоровья\центр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nds\Desktop\Инструкции\переделки\центр здоровья\центр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996" cy="329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274A97">
      <w:pPr>
        <w:pStyle w:val="af2"/>
        <w:tabs>
          <w:tab w:val="left" w:pos="851"/>
          <w:tab w:val="left" w:pos="993"/>
        </w:tabs>
        <w:spacing w:after="160" w:line="256" w:lineRule="auto"/>
        <w:jc w:val="both"/>
        <w:rPr>
          <w:noProof/>
          <w:lang w:eastAsia="ru-RU"/>
        </w:rPr>
      </w:pPr>
    </w:p>
    <w:p w:rsidR="00274A97" w:rsidRDefault="00274A97">
      <w:pPr>
        <w:pStyle w:val="af2"/>
        <w:tabs>
          <w:tab w:val="left" w:pos="851"/>
          <w:tab w:val="left" w:pos="993"/>
        </w:tabs>
        <w:spacing w:after="160" w:line="256" w:lineRule="auto"/>
        <w:jc w:val="both"/>
        <w:rPr>
          <w:sz w:val="28"/>
          <w:szCs w:val="28"/>
        </w:rPr>
      </w:pPr>
    </w:p>
    <w:p w:rsidR="00274A97" w:rsidRDefault="007D3925">
      <w:pPr>
        <w:pStyle w:val="af2"/>
        <w:numPr>
          <w:ilvl w:val="0"/>
          <w:numId w:val="8"/>
        </w:numPr>
        <w:tabs>
          <w:tab w:val="left" w:pos="851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закрытия талона нажимаем кнопку «ИСХОД»</w:t>
      </w:r>
    </w:p>
    <w:p w:rsidR="00274A97" w:rsidRDefault="00A12F0B">
      <w:pPr>
        <w:pStyle w:val="af2"/>
        <w:tabs>
          <w:tab w:val="left" w:pos="851"/>
        </w:tabs>
        <w:spacing w:after="160" w:line="256" w:lineRule="auto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20625" cy="3313501"/>
            <wp:effectExtent l="19050" t="0" r="3725" b="0"/>
            <wp:docPr id="18" name="Рисунок 6" descr="C:\Users\Rands\Desktop\Инструкции\переделки\центр здоровья\центр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nds\Desktop\Инструкции\переделки\центр здоровья\центр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76" cy="331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274A97">
      <w:pPr>
        <w:pStyle w:val="af2"/>
        <w:tabs>
          <w:tab w:val="left" w:pos="851"/>
          <w:tab w:val="left" w:pos="993"/>
        </w:tabs>
        <w:ind w:left="0"/>
        <w:jc w:val="center"/>
        <w:rPr>
          <w:sz w:val="24"/>
          <w:szCs w:val="24"/>
        </w:rPr>
      </w:pPr>
    </w:p>
    <w:p w:rsidR="00274A97" w:rsidRDefault="007D3925">
      <w:pPr>
        <w:pStyle w:val="af2"/>
        <w:numPr>
          <w:ilvl w:val="0"/>
          <w:numId w:val="8"/>
        </w:numPr>
        <w:tabs>
          <w:tab w:val="left" w:pos="851"/>
          <w:tab w:val="left" w:pos="1134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форме ввода данных об исходе обращения заполняем поля «Диагноз», «Исход обращения» и нажимаем «ОК»</w:t>
      </w:r>
    </w:p>
    <w:p w:rsidR="00274A97" w:rsidRDefault="00103FCE">
      <w:pPr>
        <w:pStyle w:val="af2"/>
        <w:tabs>
          <w:tab w:val="left" w:pos="851"/>
        </w:tabs>
        <w:spacing w:after="160" w:line="256" w:lineRule="auto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61576" cy="3924300"/>
            <wp:effectExtent l="19050" t="0" r="0" b="0"/>
            <wp:docPr id="8" name="Рисунок 1" descr="C:\Users\RanDS\Desktop\Инструкции\переделки\2022\скрины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2022\скрины\3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63" cy="392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582" w:rsidRDefault="009E4582">
      <w:pPr>
        <w:pStyle w:val="af2"/>
        <w:tabs>
          <w:tab w:val="left" w:pos="851"/>
        </w:tabs>
        <w:spacing w:after="160" w:line="256" w:lineRule="auto"/>
        <w:ind w:left="0"/>
        <w:jc w:val="center"/>
        <w:rPr>
          <w:sz w:val="28"/>
          <w:szCs w:val="28"/>
        </w:rPr>
      </w:pPr>
    </w:p>
    <w:p w:rsidR="00274A97" w:rsidRDefault="007D3925">
      <w:pPr>
        <w:pStyle w:val="af2"/>
        <w:numPr>
          <w:ilvl w:val="0"/>
          <w:numId w:val="8"/>
        </w:numPr>
        <w:tabs>
          <w:tab w:val="left" w:pos="851"/>
          <w:tab w:val="left" w:pos="1134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Закрываем форму ввода талона и обращения нажатием кнопки «ОК».</w:t>
      </w:r>
    </w:p>
    <w:p w:rsidR="00274A97" w:rsidRDefault="00274A97">
      <w:pPr>
        <w:pStyle w:val="af2"/>
        <w:tabs>
          <w:tab w:val="left" w:pos="851"/>
          <w:tab w:val="left" w:pos="1134"/>
        </w:tabs>
        <w:spacing w:after="160" w:line="256" w:lineRule="auto"/>
        <w:ind w:left="567"/>
        <w:jc w:val="both"/>
        <w:rPr>
          <w:sz w:val="28"/>
          <w:szCs w:val="28"/>
        </w:rPr>
      </w:pPr>
    </w:p>
    <w:p w:rsidR="00274A97" w:rsidRDefault="00274A97"/>
    <w:p w:rsidR="00274A97" w:rsidRDefault="007D3925">
      <w:pPr>
        <w:pStyle w:val="2"/>
        <w:keepLines/>
        <w:numPr>
          <w:ilvl w:val="0"/>
          <w:numId w:val="6"/>
        </w:numPr>
        <w:tabs>
          <w:tab w:val="left" w:pos="851"/>
        </w:tabs>
        <w:spacing w:before="0" w:after="120" w:line="276" w:lineRule="auto"/>
        <w:ind w:left="0" w:firstLine="567"/>
        <w:jc w:val="both"/>
        <w:rPr>
          <w:rFonts w:ascii="Times New Roman" w:eastAsia="Times New Roman" w:hAnsi="Times New Roman"/>
          <w:color w:val="000000"/>
        </w:rPr>
      </w:pPr>
      <w:bookmarkStart w:id="3" w:name="_Ввод_данных_об_1"/>
      <w:bookmarkEnd w:id="3"/>
      <w:r>
        <w:rPr>
          <w:rFonts w:ascii="Times New Roman" w:eastAsia="Times New Roman" w:hAnsi="Times New Roman"/>
          <w:color w:val="000000"/>
        </w:rPr>
        <w:lastRenderedPageBreak/>
        <w:t>Ввод данных об оказании медицинской помощи в ЦЗ с рабочего места врача</w:t>
      </w:r>
    </w:p>
    <w:p w:rsidR="00274A97" w:rsidRDefault="007D392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ввода данных об оказании медицинской помощи в ЦЗ в рабочего места врача необходимо открыть карту пациента в папке «Амбулаторный прием» - «Записи на прием» (если пациент был записан на прием), либо нажимаем кнопки «Принять пациента».</w:t>
      </w:r>
    </w:p>
    <w:p w:rsidR="00274A97" w:rsidRDefault="00274A97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74A97" w:rsidRDefault="007D392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Открываем форму ввода данных о случае обращения. Нажимаем «Новый осмотр», заполняем данные осмотра:</w:t>
      </w:r>
    </w:p>
    <w:p w:rsidR="00274A97" w:rsidRDefault="007D3925">
      <w:pPr>
        <w:pStyle w:val="af2"/>
        <w:tabs>
          <w:tab w:val="left" w:pos="851"/>
          <w:tab w:val="left" w:pos="993"/>
        </w:tabs>
        <w:spacing w:after="160" w:line="256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 «Дата посещения»;</w:t>
      </w:r>
    </w:p>
    <w:p w:rsidR="00274A97" w:rsidRDefault="007D3925">
      <w:pPr>
        <w:pStyle w:val="af2"/>
        <w:tabs>
          <w:tab w:val="left" w:pos="851"/>
          <w:tab w:val="left" w:pos="993"/>
        </w:tabs>
        <w:spacing w:after="160" w:line="256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 «Цель посещения» - 102 (Консультация в Центре Здоровья);</w:t>
      </w:r>
    </w:p>
    <w:p w:rsidR="00E05D5A" w:rsidRDefault="00E05D5A" w:rsidP="00E05D5A">
      <w:pPr>
        <w:pStyle w:val="af2"/>
        <w:tabs>
          <w:tab w:val="left" w:pos="851"/>
          <w:tab w:val="left" w:pos="993"/>
        </w:tabs>
        <w:spacing w:after="160" w:line="256" w:lineRule="auto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- «Результат» - 301 или 314;</w:t>
      </w:r>
    </w:p>
    <w:p w:rsidR="00274A97" w:rsidRDefault="00E05D5A" w:rsidP="00E05D5A">
      <w:pPr>
        <w:pStyle w:val="af2"/>
        <w:tabs>
          <w:tab w:val="left" w:pos="851"/>
          <w:tab w:val="left" w:pos="993"/>
        </w:tabs>
        <w:spacing w:after="160" w:line="256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 «Исход» - при «Результате» 301 (301, 302, 303, 304, 305</w:t>
      </w:r>
      <w:r w:rsidR="00103FCE">
        <w:rPr>
          <w:sz w:val="28"/>
          <w:szCs w:val="28"/>
        </w:rPr>
        <w:t>, 306</w:t>
      </w:r>
      <w:r>
        <w:rPr>
          <w:sz w:val="28"/>
          <w:szCs w:val="28"/>
        </w:rPr>
        <w:t>), «Результате» 314 (301, 302, 303, 304, 305 или 306);</w:t>
      </w:r>
    </w:p>
    <w:p w:rsidR="00274A97" w:rsidRDefault="007D3925">
      <w:pPr>
        <w:pStyle w:val="af2"/>
        <w:tabs>
          <w:tab w:val="left" w:pos="851"/>
          <w:tab w:val="left" w:pos="993"/>
        </w:tabs>
        <w:spacing w:after="160" w:line="256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- «Медицинские услуги» в ЦЗ не заполняются</w:t>
      </w:r>
    </w:p>
    <w:p w:rsidR="00274A97" w:rsidRDefault="00920056">
      <w:pPr>
        <w:pStyle w:val="af2"/>
        <w:tabs>
          <w:tab w:val="left" w:pos="851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4380282" cy="2438400"/>
            <wp:effectExtent l="19050" t="0" r="1218" b="0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82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274A97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74A97" w:rsidRDefault="007D392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Ввод данных о повторном посещении ЦЗ аналогичен вводу данных о первичном посещении. Но на форме ввода данных о проведенном осмотре необходимо указать вид посещения «Повторное»</w:t>
      </w:r>
    </w:p>
    <w:p w:rsidR="00274A97" w:rsidRDefault="00274A97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274A97" w:rsidRDefault="00920056">
      <w:pPr>
        <w:tabs>
          <w:tab w:val="left" w:pos="85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55556" cy="2609850"/>
            <wp:effectExtent l="19050" t="0" r="0" b="0"/>
            <wp:docPr id="23" name="Рисунок 13" descr="C:\Users\Rands\Desktop\Инструкции\переделки\центр здоровья\центр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ands\Desktop\Инструкции\переделки\центр здоровья\центр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556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97" w:rsidRDefault="00274A97">
      <w:pPr>
        <w:jc w:val="both"/>
        <w:rPr>
          <w:sz w:val="28"/>
          <w:szCs w:val="28"/>
        </w:rPr>
      </w:pPr>
    </w:p>
    <w:p w:rsidR="007D3925" w:rsidRDefault="007D3925">
      <w:pPr>
        <w:rPr>
          <w:rFonts w:cs="Calibri"/>
          <w:sz w:val="28"/>
          <w:szCs w:val="24"/>
        </w:rPr>
      </w:pPr>
    </w:p>
    <w:sectPr w:rsidR="007D3925" w:rsidSect="00274A97">
      <w:pgSz w:w="11906" w:h="16838"/>
      <w:pgMar w:top="964" w:right="964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177" w:rsidRDefault="00324177">
      <w:r>
        <w:separator/>
      </w:r>
    </w:p>
  </w:endnote>
  <w:endnote w:type="continuationSeparator" w:id="0">
    <w:p w:rsidR="00324177" w:rsidRDefault="0032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177" w:rsidRDefault="00324177">
      <w:r>
        <w:separator/>
      </w:r>
    </w:p>
  </w:footnote>
  <w:footnote w:type="continuationSeparator" w:id="0">
    <w:p w:rsidR="00324177" w:rsidRDefault="00324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3E30BC"/>
    <w:multiLevelType w:val="multilevel"/>
    <w:tmpl w:val="CC14978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</w:lvl>
    <w:lvl w:ilvl="1">
      <w:start w:val="1"/>
      <w:numFmt w:val="decimal"/>
      <w:pStyle w:val="-0"/>
      <w:lvlText w:val="%1.%2."/>
      <w:lvlJc w:val="left"/>
      <w:pPr>
        <w:tabs>
          <w:tab w:val="num" w:pos="1418"/>
        </w:tabs>
        <w:ind w:left="0" w:firstLine="567"/>
      </w:pPr>
    </w:lvl>
    <w:lvl w:ilvl="2">
      <w:start w:val="1"/>
      <w:numFmt w:val="decimal"/>
      <w:pStyle w:val="-1"/>
      <w:lvlText w:val="%1.%2.%3."/>
      <w:lvlJc w:val="left"/>
      <w:pPr>
        <w:tabs>
          <w:tab w:val="num" w:pos="1418"/>
        </w:tabs>
        <w:ind w:left="0" w:firstLine="567"/>
      </w:pPr>
    </w:lvl>
    <w:lvl w:ilvl="3">
      <w:start w:val="1"/>
      <w:numFmt w:val="russianLower"/>
      <w:pStyle w:val="-2"/>
      <w:lvlText w:val="%4)"/>
      <w:lvlJc w:val="left"/>
      <w:pPr>
        <w:tabs>
          <w:tab w:val="num" w:pos="1418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>
    <w:nsid w:val="0B770211"/>
    <w:multiLevelType w:val="hybridMultilevel"/>
    <w:tmpl w:val="FEE65EEA"/>
    <w:lvl w:ilvl="0" w:tplc="5A806AB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67FFA"/>
    <w:multiLevelType w:val="hybridMultilevel"/>
    <w:tmpl w:val="594A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17DE3"/>
    <w:multiLevelType w:val="hybridMultilevel"/>
    <w:tmpl w:val="2BD29EA0"/>
    <w:lvl w:ilvl="0" w:tplc="E168FDA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9444" w:hanging="360"/>
      </w:pPr>
    </w:lvl>
    <w:lvl w:ilvl="2" w:tplc="0419001B">
      <w:start w:val="1"/>
      <w:numFmt w:val="lowerRoman"/>
      <w:lvlText w:val="%3."/>
      <w:lvlJc w:val="right"/>
      <w:pPr>
        <w:ind w:left="10164" w:hanging="180"/>
      </w:pPr>
    </w:lvl>
    <w:lvl w:ilvl="3" w:tplc="0419000F">
      <w:start w:val="1"/>
      <w:numFmt w:val="decimal"/>
      <w:lvlText w:val="%4."/>
      <w:lvlJc w:val="left"/>
      <w:pPr>
        <w:ind w:left="10884" w:hanging="360"/>
      </w:pPr>
    </w:lvl>
    <w:lvl w:ilvl="4" w:tplc="04190019">
      <w:start w:val="1"/>
      <w:numFmt w:val="lowerLetter"/>
      <w:lvlText w:val="%5."/>
      <w:lvlJc w:val="left"/>
      <w:pPr>
        <w:ind w:left="11604" w:hanging="360"/>
      </w:pPr>
    </w:lvl>
    <w:lvl w:ilvl="5" w:tplc="0419001B">
      <w:start w:val="1"/>
      <w:numFmt w:val="lowerRoman"/>
      <w:lvlText w:val="%6."/>
      <w:lvlJc w:val="right"/>
      <w:pPr>
        <w:ind w:left="12324" w:hanging="180"/>
      </w:pPr>
    </w:lvl>
    <w:lvl w:ilvl="6" w:tplc="0419000F">
      <w:start w:val="1"/>
      <w:numFmt w:val="decimal"/>
      <w:lvlText w:val="%7."/>
      <w:lvlJc w:val="left"/>
      <w:pPr>
        <w:ind w:left="13044" w:hanging="360"/>
      </w:pPr>
    </w:lvl>
    <w:lvl w:ilvl="7" w:tplc="04190019">
      <w:start w:val="1"/>
      <w:numFmt w:val="lowerLetter"/>
      <w:lvlText w:val="%8."/>
      <w:lvlJc w:val="left"/>
      <w:pPr>
        <w:ind w:left="13764" w:hanging="360"/>
      </w:pPr>
    </w:lvl>
    <w:lvl w:ilvl="8" w:tplc="0419001B">
      <w:start w:val="1"/>
      <w:numFmt w:val="lowerRoman"/>
      <w:lvlText w:val="%9."/>
      <w:lvlJc w:val="right"/>
      <w:pPr>
        <w:ind w:left="14484" w:hanging="180"/>
      </w:pPr>
    </w:lvl>
  </w:abstractNum>
  <w:abstractNum w:abstractNumId="6">
    <w:nsid w:val="6E212880"/>
    <w:multiLevelType w:val="hybridMultilevel"/>
    <w:tmpl w:val="F9BEAD86"/>
    <w:lvl w:ilvl="0" w:tplc="A584583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CDB"/>
    <w:rsid w:val="00103FCE"/>
    <w:rsid w:val="001C6C34"/>
    <w:rsid w:val="00240C0C"/>
    <w:rsid w:val="00274A97"/>
    <w:rsid w:val="00324177"/>
    <w:rsid w:val="0038690D"/>
    <w:rsid w:val="00545A48"/>
    <w:rsid w:val="00565561"/>
    <w:rsid w:val="005851C5"/>
    <w:rsid w:val="006B5537"/>
    <w:rsid w:val="006F07A1"/>
    <w:rsid w:val="007D3925"/>
    <w:rsid w:val="00802F31"/>
    <w:rsid w:val="0081233F"/>
    <w:rsid w:val="00920056"/>
    <w:rsid w:val="00985281"/>
    <w:rsid w:val="009E4582"/>
    <w:rsid w:val="00A12F0B"/>
    <w:rsid w:val="00B10775"/>
    <w:rsid w:val="00BD0F8B"/>
    <w:rsid w:val="00C610F7"/>
    <w:rsid w:val="00CF71F2"/>
    <w:rsid w:val="00D4717F"/>
    <w:rsid w:val="00D96CDB"/>
    <w:rsid w:val="00E0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97"/>
  </w:style>
  <w:style w:type="paragraph" w:styleId="1">
    <w:name w:val="heading 1"/>
    <w:basedOn w:val="a"/>
    <w:next w:val="a"/>
    <w:link w:val="10"/>
    <w:uiPriority w:val="9"/>
    <w:qFormat/>
    <w:rsid w:val="00274A97"/>
    <w:pPr>
      <w:keepNext/>
      <w:jc w:val="center"/>
      <w:outlineLvl w:val="0"/>
    </w:pPr>
    <w:rPr>
      <w:rFonts w:eastAsiaTheme="minorEastAsia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A97"/>
    <w:pPr>
      <w:keepNext/>
      <w:spacing w:before="240" w:after="60"/>
      <w:outlineLvl w:val="1"/>
    </w:pPr>
    <w:rPr>
      <w:rFonts w:ascii="Cambria" w:eastAsiaTheme="minorEastAs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4A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4A97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274A97"/>
    <w:rPr>
      <w:rFonts w:ascii="Cambria" w:eastAsia="Times New Roman" w:hAnsi="Cambria" w:cs="Times New Roman" w:hint="default"/>
      <w:b/>
      <w:bCs/>
      <w:i/>
      <w:iCs/>
      <w:sz w:val="28"/>
      <w:szCs w:val="28"/>
    </w:rPr>
  </w:style>
  <w:style w:type="paragraph" w:styleId="a5">
    <w:name w:val="Normal (Web)"/>
    <w:basedOn w:val="a"/>
    <w:semiHidden/>
    <w:unhideWhenUsed/>
    <w:rsid w:val="00274A9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74A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4A97"/>
  </w:style>
  <w:style w:type="paragraph" w:styleId="a8">
    <w:name w:val="Title"/>
    <w:basedOn w:val="a"/>
    <w:link w:val="a9"/>
    <w:qFormat/>
    <w:rsid w:val="00274A97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link w:val="a8"/>
    <w:locked/>
    <w:rsid w:val="00274A97"/>
    <w:rPr>
      <w:rFonts w:ascii="Calibri" w:eastAsia="Calibri" w:hAnsi="Calibri" w:cs="Calibri" w:hint="default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274A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74A97"/>
  </w:style>
  <w:style w:type="paragraph" w:styleId="21">
    <w:name w:val="Body Text 2"/>
    <w:basedOn w:val="a"/>
    <w:link w:val="22"/>
    <w:uiPriority w:val="99"/>
    <w:semiHidden/>
    <w:unhideWhenUsed/>
    <w:rsid w:val="00274A97"/>
    <w:pPr>
      <w:framePr w:w="3889" w:h="3313" w:hSpace="180" w:wrap="around" w:vAnchor="text" w:hAnchor="page" w:x="1721" w:y="1"/>
      <w:overflowPunct w:val="0"/>
      <w:autoSpaceDE w:val="0"/>
      <w:autoSpaceDN w:val="0"/>
      <w:adjustRightInd w:val="0"/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74A97"/>
  </w:style>
  <w:style w:type="paragraph" w:styleId="ac">
    <w:name w:val="Plain Text"/>
    <w:basedOn w:val="a"/>
    <w:link w:val="ad"/>
    <w:semiHidden/>
    <w:unhideWhenUsed/>
    <w:rsid w:val="00274A97"/>
    <w:rPr>
      <w:rFonts w:ascii="Courier New" w:hAnsi="Courier New"/>
    </w:rPr>
  </w:style>
  <w:style w:type="character" w:customStyle="1" w:styleId="ad">
    <w:name w:val="Текст Знак"/>
    <w:link w:val="ac"/>
    <w:semiHidden/>
    <w:locked/>
    <w:rsid w:val="00274A97"/>
    <w:rPr>
      <w:rFonts w:ascii="Courier New" w:hAnsi="Courier New" w:cs="Courier New" w:hint="default"/>
    </w:rPr>
  </w:style>
  <w:style w:type="paragraph" w:styleId="ae">
    <w:name w:val="Balloon Text"/>
    <w:basedOn w:val="a"/>
    <w:link w:val="af"/>
    <w:uiPriority w:val="99"/>
    <w:semiHidden/>
    <w:unhideWhenUsed/>
    <w:rsid w:val="00274A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4A97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74A97"/>
  </w:style>
  <w:style w:type="character" w:customStyle="1" w:styleId="af1">
    <w:name w:val="Абзац списка Знак"/>
    <w:link w:val="af2"/>
    <w:uiPriority w:val="34"/>
    <w:locked/>
    <w:rsid w:val="00274A97"/>
    <w:rPr>
      <w:sz w:val="22"/>
      <w:szCs w:val="22"/>
      <w:lang w:eastAsia="en-US"/>
    </w:rPr>
  </w:style>
  <w:style w:type="paragraph" w:styleId="af2">
    <w:name w:val="List Paragraph"/>
    <w:basedOn w:val="a"/>
    <w:link w:val="af1"/>
    <w:uiPriority w:val="34"/>
    <w:qFormat/>
    <w:rsid w:val="00274A97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title">
    <w:name w:val="title"/>
    <w:basedOn w:val="a"/>
    <w:rsid w:val="00274A97"/>
    <w:pPr>
      <w:spacing w:line="288" w:lineRule="atLeast"/>
    </w:pPr>
    <w:rPr>
      <w:b/>
      <w:bCs/>
    </w:rPr>
  </w:style>
  <w:style w:type="paragraph" w:customStyle="1" w:styleId="-0">
    <w:name w:val="Контракт-пункт"/>
    <w:basedOn w:val="a"/>
    <w:rsid w:val="00274A97"/>
    <w:pPr>
      <w:numPr>
        <w:ilvl w:val="1"/>
        <w:numId w:val="2"/>
      </w:numPr>
      <w:jc w:val="both"/>
    </w:pPr>
    <w:rPr>
      <w:sz w:val="24"/>
      <w:szCs w:val="24"/>
    </w:rPr>
  </w:style>
  <w:style w:type="paragraph" w:customStyle="1" w:styleId="-">
    <w:name w:val="Контракт-раздел"/>
    <w:basedOn w:val="a"/>
    <w:next w:val="-0"/>
    <w:rsid w:val="00274A97"/>
    <w:pPr>
      <w:keepNext/>
      <w:numPr>
        <w:numId w:val="2"/>
      </w:numPr>
      <w:tabs>
        <w:tab w:val="left" w:pos="540"/>
      </w:tabs>
      <w:suppressAutoHyphens/>
      <w:spacing w:before="360" w:after="120"/>
      <w:jc w:val="center"/>
      <w:outlineLvl w:val="1"/>
    </w:pPr>
    <w:rPr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"/>
    <w:rsid w:val="00274A97"/>
    <w:pPr>
      <w:numPr>
        <w:ilvl w:val="2"/>
        <w:numId w:val="2"/>
      </w:numPr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"/>
    <w:rsid w:val="00274A97"/>
    <w:pPr>
      <w:numPr>
        <w:ilvl w:val="3"/>
        <w:numId w:val="2"/>
      </w:numPr>
      <w:jc w:val="both"/>
    </w:pPr>
    <w:rPr>
      <w:sz w:val="24"/>
      <w:szCs w:val="24"/>
    </w:rPr>
  </w:style>
  <w:style w:type="paragraph" w:customStyle="1" w:styleId="af3">
    <w:name w:val="Пункт б/н"/>
    <w:basedOn w:val="a"/>
    <w:semiHidden/>
    <w:rsid w:val="00274A97"/>
    <w:pPr>
      <w:tabs>
        <w:tab w:val="left" w:pos="1134"/>
      </w:tabs>
      <w:ind w:firstLine="567"/>
      <w:jc w:val="both"/>
    </w:pPr>
    <w:rPr>
      <w:sz w:val="24"/>
      <w:szCs w:val="24"/>
    </w:rPr>
  </w:style>
  <w:style w:type="paragraph" w:customStyle="1" w:styleId="-3">
    <w:name w:val="Пункт-3"/>
    <w:basedOn w:val="a"/>
    <w:rsid w:val="00274A97"/>
    <w:pPr>
      <w:tabs>
        <w:tab w:val="num" w:pos="360"/>
      </w:tabs>
      <w:spacing w:after="60"/>
      <w:jc w:val="both"/>
    </w:pPr>
    <w:rPr>
      <w:sz w:val="24"/>
      <w:szCs w:val="24"/>
    </w:rPr>
  </w:style>
  <w:style w:type="paragraph" w:customStyle="1" w:styleId="af4">
    <w:name w:val="Заголовок"/>
    <w:basedOn w:val="a"/>
    <w:rsid w:val="00274A97"/>
    <w:pPr>
      <w:jc w:val="center"/>
    </w:pPr>
    <w:rPr>
      <w:b/>
      <w:sz w:val="24"/>
    </w:rPr>
  </w:style>
  <w:style w:type="paragraph" w:customStyle="1" w:styleId="af5">
    <w:name w:val="Содержимое таблицы"/>
    <w:basedOn w:val="a"/>
    <w:rsid w:val="00274A97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274A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74A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1">
    <w:name w:val="Абзац списка1"/>
    <w:basedOn w:val="a"/>
    <w:rsid w:val="00274A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">
    <w:name w:val="body text"/>
    <w:next w:val="a"/>
    <w:rsid w:val="00274A97"/>
    <w:pPr>
      <w:ind w:firstLine="425"/>
      <w:jc w:val="both"/>
    </w:pPr>
    <w:rPr>
      <w:lang w:eastAsia="en-US"/>
    </w:rPr>
  </w:style>
  <w:style w:type="paragraph" w:customStyle="1" w:styleId="preformatted">
    <w:name w:val="preformatted"/>
    <w:basedOn w:val="a"/>
    <w:rsid w:val="00274A9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74A9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74A9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 Style21"/>
    <w:rsid w:val="00274A97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uiPriority w:val="59"/>
    <w:rsid w:val="00274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s\Desktop\&#1048;&#1085;&#1089;&#1090;&#1088;&#1091;&#1082;&#1094;&#1080;&#1080;\&#1087;&#1077;&#1088;&#1077;&#1076;&#1077;&#1083;&#1082;&#1080;\&#1094;&#1077;&#1085;&#1090;&#1088;%20&#1079;&#1076;&#1086;&#1088;&#1086;&#1074;&#1100;&#1103;\&#1041;&#1083;&#1072;&#1085;&#1082;%20&#1087;&#1080;&#1089;&#1100;&#1084;&#1072;%20&#1044;&#1047;&#1054;%20&#1085;&#1072;%20&#1075;&#1091;&#1073;&#1077;&#1088;&#1085;&#1072;&#1090;&#1086;&#1088;&#1072;_&#1050;&#1085;&#1103;&#1079;&#1077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6A038-60ED-462B-BD55-90F12CA0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ДЗО на губернатора_Князев</Template>
  <TotalTime>98</TotalTime>
  <Pages>8</Pages>
  <Words>488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DZO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dmitrAL</dc:creator>
  <cp:lastModifiedBy>rands</cp:lastModifiedBy>
  <cp:revision>14</cp:revision>
  <cp:lastPrinted>2016-04-05T05:00:00Z</cp:lastPrinted>
  <dcterms:created xsi:type="dcterms:W3CDTF">2021-07-20T11:17:00Z</dcterms:created>
  <dcterms:modified xsi:type="dcterms:W3CDTF">2022-04-05T08:50:00Z</dcterms:modified>
</cp:coreProperties>
</file>